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DD6552">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DD6552">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DD6552">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2537CE5B" w:rsidR="00CD7681" w:rsidRPr="00C73BB6" w:rsidRDefault="000C641A" w:rsidP="000C641A">
            <w:pPr>
              <w:rPr>
                <w:rFonts w:ascii="Tahoma" w:eastAsia="Cambria" w:hAnsi="Tahoma" w:cs="Tahoma"/>
                <w:sz w:val="16"/>
                <w:szCs w:val="16"/>
              </w:rPr>
            </w:pPr>
            <w:r w:rsidRPr="000C641A">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DD6552">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DD6552">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5B38A666" w:rsidR="002859A7" w:rsidRPr="00C73BB6" w:rsidRDefault="00804538">
                <w:pPr>
                  <w:rPr>
                    <w:rFonts w:ascii="Tahoma" w:eastAsia="Cambria" w:hAnsi="Tahoma" w:cs="Tahoma"/>
                    <w:sz w:val="16"/>
                    <w:szCs w:val="16"/>
                  </w:rPr>
                </w:pPr>
                <w:r w:rsidRPr="00804538">
                  <w:rPr>
                    <w:rFonts w:ascii="Tahoma" w:eastAsia="Cambria" w:hAnsi="Tahoma" w:cs="Tahoma"/>
                    <w:sz w:val="16"/>
                    <w:szCs w:val="16"/>
                  </w:rPr>
                  <w:t>Principle and Practice of Data and Knowledge Acquisition Workshop (PKAW 2023)</w:t>
                </w:r>
              </w:p>
            </w:tc>
          </w:sdtContent>
        </w:sdt>
        <w:tc>
          <w:tcPr>
            <w:tcW w:w="1235" w:type="pct"/>
            <w:shd w:val="clear" w:color="auto" w:fill="auto"/>
          </w:tcPr>
          <w:p w14:paraId="4F0393DB" w14:textId="77777777" w:rsidR="002859A7" w:rsidRPr="00C73BB6" w:rsidRDefault="00DD6552">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DD6552">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3CF48CF9" w:rsidR="002859A7" w:rsidRPr="00C73BB6" w:rsidRDefault="00804538">
                <w:pPr>
                  <w:rPr>
                    <w:rFonts w:ascii="Tahoma" w:eastAsia="Cambria" w:hAnsi="Tahoma" w:cs="Tahoma"/>
                    <w:sz w:val="16"/>
                    <w:szCs w:val="16"/>
                  </w:rPr>
                </w:pPr>
                <w:r>
                  <w:rPr>
                    <w:rFonts w:ascii="Tahoma" w:eastAsia="Cambria" w:hAnsi="Tahoma" w:cs="Tahoma"/>
                    <w:sz w:val="16"/>
                    <w:szCs w:val="16"/>
                  </w:rPr>
                  <w:t xml:space="preserve">Shiqing Wu, Wenli Yang, </w:t>
                </w:r>
                <w:r w:rsidRPr="00804538">
                  <w:rPr>
                    <w:rFonts w:ascii="Tahoma" w:eastAsia="Cambria" w:hAnsi="Tahoma" w:cs="Tahoma"/>
                    <w:sz w:val="16"/>
                    <w:szCs w:val="16"/>
                  </w:rPr>
                  <w:t>Muhammad Bilal Amin</w:t>
                </w:r>
                <w:r>
                  <w:rPr>
                    <w:rFonts w:ascii="Tahoma" w:eastAsia="Cambria" w:hAnsi="Tahoma" w:cs="Tahoma"/>
                    <w:sz w:val="16"/>
                    <w:szCs w:val="16"/>
                  </w:rPr>
                  <w:t xml:space="preserve">, </w:t>
                </w:r>
                <w:r w:rsidRPr="00804538">
                  <w:rPr>
                    <w:rFonts w:ascii="Tahoma" w:eastAsia="Cambria" w:hAnsi="Tahoma" w:cs="Tahoma"/>
                    <w:sz w:val="16"/>
                    <w:szCs w:val="16"/>
                  </w:rPr>
                  <w:t>Byeong-Ho Kang</w:t>
                </w:r>
                <w:r>
                  <w:rPr>
                    <w:rFonts w:ascii="Tahoma" w:eastAsia="Cambria" w:hAnsi="Tahoma" w:cs="Tahoma"/>
                    <w:sz w:val="16"/>
                    <w:szCs w:val="16"/>
                  </w:rPr>
                  <w:t xml:space="preserve">, </w:t>
                </w:r>
                <w:r w:rsidRPr="00804538">
                  <w:rPr>
                    <w:rFonts w:ascii="Tahoma" w:eastAsia="Cambria" w:hAnsi="Tahoma" w:cs="Tahoma"/>
                    <w:sz w:val="16"/>
                    <w:szCs w:val="16"/>
                  </w:rPr>
                  <w:t>Guandong Xu</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DD6552">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DD6552">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DD6552">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DD6552"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DD6552"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DD6552"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DD6552"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DD6552"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7E2AA434"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DD6552" w:rsidRPr="00595E41">
                <w:rPr>
                  <w:rStyle w:val="Hyperlink"/>
                  <w:rFonts w:ascii="Tahoma" w:hAnsi="Tahoma" w:cs="Tahoma"/>
                  <w:sz w:val="16"/>
                  <w:szCs w:val="16"/>
                </w:rPr>
                <w:t>https://resource-cms.springernatu</w:t>
              </w:r>
              <w:r w:rsidR="00DD6552" w:rsidRPr="00595E41">
                <w:rPr>
                  <w:rStyle w:val="Hyperlink"/>
                  <w:rFonts w:ascii="Tahoma" w:hAnsi="Tahoma" w:cs="Tahoma"/>
                  <w:sz w:val="16"/>
                  <w:szCs w:val="16"/>
                </w:rPr>
                <w:t>r</w:t>
              </w:r>
              <w:r w:rsidR="00DD6552" w:rsidRPr="00595E41">
                <w:rPr>
                  <w:rStyle w:val="Hyperlink"/>
                  <w:rFonts w:ascii="Tahoma" w:hAnsi="Tahoma" w:cs="Tahoma"/>
                  <w:sz w:val="16"/>
                  <w:szCs w:val="16"/>
                </w:rPr>
                <w:t>e.com/springer-cms/</w:t>
              </w:r>
              <w:r w:rsidR="00595E41" w:rsidRPr="00595E41">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DD6552"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DD6552"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DD6552"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DD6552">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DD6552">
            <w:pPr>
              <w:spacing w:before="120" w:after="120"/>
              <w:rPr>
                <w:sz w:val="12"/>
                <w:szCs w:val="18"/>
              </w:rPr>
            </w:pPr>
            <w:r>
              <w:rPr>
                <w:sz w:val="12"/>
                <w:szCs w:val="18"/>
              </w:rPr>
              <w:t>Signed for and on behalf of the Author</w:t>
            </w:r>
          </w:p>
          <w:p w14:paraId="12494AE9" w14:textId="77777777" w:rsidR="002859A7" w:rsidRDefault="00DD6552">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DD6552">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DD6552">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DD6552">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DD6552">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DD6552"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DD6552"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DD6552"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DD6552"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265BA41"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09EA" w14:textId="77777777" w:rsidR="00E341AB" w:rsidRDefault="00E341AB">
      <w:pPr>
        <w:spacing w:after="0" w:line="240" w:lineRule="auto"/>
      </w:pPr>
      <w:r>
        <w:separator/>
      </w:r>
    </w:p>
  </w:endnote>
  <w:endnote w:type="continuationSeparator" w:id="0">
    <w:p w14:paraId="301518B1" w14:textId="77777777" w:rsidR="00E341AB" w:rsidRDefault="00E3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C1DEF07" w:rsidR="002859A7" w:rsidRDefault="00DD6552">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C641A">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C641A">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94BB" w14:textId="77777777" w:rsidR="00E341AB" w:rsidRDefault="00E341AB">
      <w:pPr>
        <w:spacing w:after="0" w:line="240" w:lineRule="auto"/>
      </w:pPr>
      <w:r>
        <w:separator/>
      </w:r>
    </w:p>
  </w:footnote>
  <w:footnote w:type="continuationSeparator" w:id="0">
    <w:p w14:paraId="5EADCE5B" w14:textId="77777777" w:rsidR="00E341AB" w:rsidRDefault="00E34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23655059">
    <w:abstractNumId w:val="4"/>
  </w:num>
  <w:num w:numId="2" w16cid:durableId="46034372">
    <w:abstractNumId w:val="3"/>
  </w:num>
  <w:num w:numId="3" w16cid:durableId="334916798">
    <w:abstractNumId w:val="1"/>
  </w:num>
  <w:num w:numId="4" w16cid:durableId="80227638">
    <w:abstractNumId w:val="2"/>
  </w:num>
  <w:num w:numId="5" w16cid:durableId="816262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415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NwhGkvu+H5Z5l9S18UIwalwwfNcQhsQuya74zDar1CUyv8PL1K/J0EAGmDuNRX47CHrU17aO6ZWHt94vPhUoQ==" w:salt="yXp4XfE81qd5ob3z/heXF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96"/>
    <w:rsid w:val="000C641A"/>
    <w:rsid w:val="004D1CEA"/>
    <w:rsid w:val="00595E41"/>
    <w:rsid w:val="006D5FE1"/>
    <w:rsid w:val="00790B96"/>
    <w:rsid w:val="00804538"/>
    <w:rsid w:val="00DD6552"/>
    <w:rsid w:val="00E341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 w:type="character" w:styleId="FollowedHyperlink">
    <w:name w:val="FollowedHyperlink"/>
    <w:basedOn w:val="DefaultParagraphFont"/>
    <w:uiPriority w:val="99"/>
    <w:semiHidden/>
    <w:unhideWhenUsed/>
    <w:rsid w:val="008045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4368056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70362"/>
    <w:rsid w:val="003827B1"/>
    <w:rsid w:val="00415C77"/>
    <w:rsid w:val="0042401E"/>
    <w:rsid w:val="00575ED0"/>
    <w:rsid w:val="005B0921"/>
    <w:rsid w:val="00600C0A"/>
    <w:rsid w:val="006A6696"/>
    <w:rsid w:val="006C071E"/>
    <w:rsid w:val="00716D66"/>
    <w:rsid w:val="008136D0"/>
    <w:rsid w:val="00823D58"/>
    <w:rsid w:val="00866E3F"/>
    <w:rsid w:val="008973D6"/>
    <w:rsid w:val="009C6527"/>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AA6FCBC8-285B-4B33-8B03-1188A4FC7536}">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Shiqing Wu</cp:lastModifiedBy>
  <cp:revision>6</cp:revision>
  <dcterms:created xsi:type="dcterms:W3CDTF">2021-10-22T08:22:00Z</dcterms:created>
  <dcterms:modified xsi:type="dcterms:W3CDTF">2023-08-31T00:59:00Z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AAAAAAAFWyA=</vt:lpwstr>
  </property>
  <property fmtid="{D5CDD505-2E9C-101B-9397-08002B2CF9AE}" pid="4" name="MSIP_Label_51a6c3db-1667-4f49-995a-8b9973972958_Enabled">
    <vt:lpwstr>true</vt:lpwstr>
  </property>
  <property fmtid="{D5CDD505-2E9C-101B-9397-08002B2CF9AE}" pid="5" name="MSIP_Label_51a6c3db-1667-4f49-995a-8b9973972958_SetDate">
    <vt:lpwstr>2023-08-31T00:59:47Z</vt:lpwstr>
  </property>
  <property fmtid="{D5CDD505-2E9C-101B-9397-08002B2CF9AE}" pid="6" name="MSIP_Label_51a6c3db-1667-4f49-995a-8b9973972958_Method">
    <vt:lpwstr>Standard</vt:lpwstr>
  </property>
  <property fmtid="{D5CDD505-2E9C-101B-9397-08002B2CF9AE}" pid="7" name="MSIP_Label_51a6c3db-1667-4f49-995a-8b9973972958_Name">
    <vt:lpwstr>UTS-Internal</vt:lpwstr>
  </property>
  <property fmtid="{D5CDD505-2E9C-101B-9397-08002B2CF9AE}" pid="8" name="MSIP_Label_51a6c3db-1667-4f49-995a-8b9973972958_SiteId">
    <vt:lpwstr>e8911c26-cf9f-4a9c-878e-527807be8791</vt:lpwstr>
  </property>
  <property fmtid="{D5CDD505-2E9C-101B-9397-08002B2CF9AE}" pid="9" name="MSIP_Label_51a6c3db-1667-4f49-995a-8b9973972958_ActionId">
    <vt:lpwstr>5a2564b7-f946-48d5-a4da-3832213bf839</vt:lpwstr>
  </property>
  <property fmtid="{D5CDD505-2E9C-101B-9397-08002B2CF9AE}" pid="10" name="MSIP_Label_51a6c3db-1667-4f49-995a-8b9973972958_ContentBits">
    <vt:lpwstr>0</vt:lpwstr>
  </property>
</Properties>
</file>